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D27B" w14:textId="77777777" w:rsidR="00F52212" w:rsidRPr="0036593F" w:rsidRDefault="009901AB" w:rsidP="0036593F">
      <w:pPr>
        <w:jc w:val="center"/>
        <w:rPr>
          <w:b/>
          <w:sz w:val="24"/>
          <w:szCs w:val="24"/>
        </w:rPr>
      </w:pPr>
      <w:r w:rsidRPr="0036593F">
        <w:rPr>
          <w:b/>
          <w:i/>
          <w:sz w:val="48"/>
          <w:szCs w:val="48"/>
        </w:rPr>
        <w:t>ABOUT THE VENDORS</w:t>
      </w:r>
      <w:r w:rsidR="0036593F">
        <w:rPr>
          <w:b/>
          <w:i/>
          <w:sz w:val="48"/>
          <w:szCs w:val="48"/>
        </w:rPr>
        <w:br/>
      </w:r>
      <w:r w:rsidR="0036593F" w:rsidRPr="0036593F">
        <w:rPr>
          <w:b/>
          <w:sz w:val="24"/>
          <w:szCs w:val="24"/>
        </w:rPr>
        <w:t>Statewide Best Practices and Home Based Conference</w:t>
      </w:r>
      <w:r w:rsidR="0036593F">
        <w:rPr>
          <w:b/>
          <w:sz w:val="24"/>
          <w:szCs w:val="24"/>
        </w:rPr>
        <w:t xml:space="preserve"> – October 29, 2021</w:t>
      </w:r>
    </w:p>
    <w:p w14:paraId="0EB77B99" w14:textId="77777777" w:rsidR="00F52212" w:rsidRDefault="00F52212">
      <w:pPr>
        <w:rPr>
          <w:b/>
          <w:sz w:val="24"/>
          <w:szCs w:val="24"/>
          <w:u w:val="single"/>
        </w:rPr>
      </w:pPr>
    </w:p>
    <w:p w14:paraId="300D57ED" w14:textId="77777777" w:rsidR="00646ED5" w:rsidRPr="00837E69" w:rsidRDefault="00646ED5">
      <w:pPr>
        <w:rPr>
          <w:b/>
          <w:sz w:val="24"/>
          <w:szCs w:val="24"/>
          <w:u w:val="single"/>
        </w:rPr>
      </w:pPr>
      <w:r w:rsidRPr="00837E69">
        <w:rPr>
          <w:b/>
          <w:sz w:val="24"/>
          <w:szCs w:val="24"/>
          <w:u w:val="single"/>
        </w:rPr>
        <w:t>ACES$</w:t>
      </w:r>
      <w:r w:rsidR="009A76D9">
        <w:rPr>
          <w:b/>
          <w:sz w:val="24"/>
          <w:szCs w:val="24"/>
          <w:u w:val="single"/>
        </w:rPr>
        <w:t xml:space="preserve"> - SPONSOR</w:t>
      </w:r>
    </w:p>
    <w:p w14:paraId="0AF2F38C" w14:textId="77777777" w:rsidR="00646ED5" w:rsidRDefault="00646ED5" w:rsidP="00375756">
      <w:r w:rsidRPr="00A02E14">
        <w:t xml:space="preserve">ACES$, Avenues to Consumer Employment Services and $supports is a consumer directed, community based non-profit organization.  ACES$ provides fiscal intermediary services in order to maintain </w:t>
      </w:r>
      <w:r w:rsidR="006D480E" w:rsidRPr="00A02E14">
        <w:t>its</w:t>
      </w:r>
      <w:r w:rsidRPr="00A02E14">
        <w:t xml:space="preserve"> mission of ensuring independence for individuals by allowing them the freedom to select their own personal care givers.  Northern Illinois Office</w:t>
      </w:r>
      <w:r w:rsidR="00375756">
        <w:t>:7820 Graphics Drive, Suite 106 Tinley Park, IL 60477</w:t>
      </w:r>
      <w:r w:rsidRPr="00A02E14">
        <w:t>; Central/Southern Illinois Office: ACES$ 830 South Spring Street, Springfield, IL 62704</w:t>
      </w:r>
      <w:r w:rsidR="0046019D" w:rsidRPr="00A02E14">
        <w:t xml:space="preserve"> Toll Free Number (877) 223-7781 Website: </w:t>
      </w:r>
      <w:hyperlink r:id="rId6" w:history="1">
        <w:r w:rsidR="00B95513" w:rsidRPr="006E1D92">
          <w:rPr>
            <w:rStyle w:val="Hyperlink"/>
          </w:rPr>
          <w:t>https://mycil.org/</w:t>
        </w:r>
      </w:hyperlink>
    </w:p>
    <w:p w14:paraId="2575EA2C" w14:textId="77777777" w:rsidR="0092435A" w:rsidRDefault="0092435A" w:rsidP="000D3388">
      <w:pPr>
        <w:rPr>
          <w:b/>
          <w:sz w:val="24"/>
          <w:szCs w:val="24"/>
          <w:u w:val="single"/>
        </w:rPr>
      </w:pPr>
      <w:r w:rsidRPr="0092435A">
        <w:rPr>
          <w:b/>
          <w:sz w:val="24"/>
          <w:szCs w:val="24"/>
          <w:u w:val="single"/>
        </w:rPr>
        <w:t>Arc of Illinois</w:t>
      </w:r>
    </w:p>
    <w:p w14:paraId="37A5692F" w14:textId="77777777" w:rsidR="005E1922" w:rsidRDefault="00FF4E66" w:rsidP="00FF4E66">
      <w:pPr>
        <w:rPr>
          <w:rStyle w:val="Hyperlink"/>
        </w:rPr>
      </w:pPr>
      <w:r w:rsidRPr="00FF4E66">
        <w:t>The Arc of Illinois and its chapters have always been in the forefront of strong advocacy positions for people with disabilities and their families. Much of the important legislation nationally and in Illinois is a direct result of the advocacy of The Arc. It is rare when any piece of public policy does not have the fingerprints of The Arc upon it. The Arc continues to be a strong grassroots organization with a rich membership of self-advocates, parents and professionals working together to achieve common goals.</w:t>
      </w:r>
      <w:r>
        <w:t xml:space="preserve"> </w:t>
      </w:r>
      <w:r w:rsidR="00347421">
        <w:t xml:space="preserve">Website: </w:t>
      </w:r>
      <w:hyperlink r:id="rId7" w:history="1">
        <w:r w:rsidR="00347421" w:rsidRPr="00347421">
          <w:rPr>
            <w:rStyle w:val="Hyperlink"/>
          </w:rPr>
          <w:t>http://www.thearcofil.org/</w:t>
        </w:r>
      </w:hyperlink>
    </w:p>
    <w:p w14:paraId="5FC109B0" w14:textId="77777777" w:rsidR="007F6460" w:rsidRPr="007F6460" w:rsidRDefault="007F6460" w:rsidP="007F6460">
      <w:pPr>
        <w:rPr>
          <w:rStyle w:val="Hyperlink"/>
          <w:b/>
          <w:color w:val="000000" w:themeColor="text1"/>
        </w:rPr>
      </w:pPr>
      <w:r w:rsidRPr="007F6460">
        <w:rPr>
          <w:rStyle w:val="Hyperlink"/>
          <w:b/>
          <w:color w:val="000000" w:themeColor="text1"/>
        </w:rPr>
        <w:t>Community Service Options Inc.</w:t>
      </w:r>
    </w:p>
    <w:p w14:paraId="0B9D8812" w14:textId="77777777" w:rsidR="002F31CB" w:rsidRDefault="007F6460" w:rsidP="005E1922">
      <w:pPr>
        <w:rPr>
          <w:rFonts w:cs="Arial"/>
          <w:b/>
          <w:color w:val="000000"/>
          <w:u w:val="single"/>
        </w:rPr>
      </w:pPr>
      <w:r w:rsidRPr="007F6460">
        <w:rPr>
          <w:rStyle w:val="Hyperlink"/>
          <w:color w:val="000000" w:themeColor="text1"/>
          <w:u w:val="none"/>
        </w:rPr>
        <w:t xml:space="preserve">A private non-profit 501©3 organization, founded in 1989, Community Service Options, Inc. (CSO) contracts with the Illinois Department of Human Services (IDHS) to provide preadmission screening, eligibility determination and service coordination for people with developmental disabilities, in Chicago. CSO is part of a national system, federally mandated to be completely independent and free-standing of local direct service provision. This “independent” function enables CSO to safeguard the rights of people with disabilities, even though it receives funding from federal and state grants, contracts and private donations. The skilled advocates at CSO assist in the development of individual, “person-centered” plans for community-based human services and supports. CSO works with each individual and/or their family/guardian to identify goals and strategies that address unique needs and maximize their potential. CSO plans and arranges services such as medical care options, employment, housing programs, accessible transportation, and recreational activities. Contact us: Telephone (773) 471-4700, Fax (773) 471-4770, TDD: 773-471-4772, Toll-Free: (888) 276-4467 </w:t>
      </w:r>
      <w:hyperlink r:id="rId8" w:history="1">
        <w:r w:rsidRPr="002B05C3">
          <w:rPr>
            <w:rStyle w:val="Hyperlink"/>
          </w:rPr>
          <w:t>http://www.cso1.org/</w:t>
        </w:r>
      </w:hyperlink>
    </w:p>
    <w:p w14:paraId="3579D9EE" w14:textId="77777777" w:rsidR="00753490" w:rsidRDefault="00753490" w:rsidP="005E1922">
      <w:pPr>
        <w:rPr>
          <w:rFonts w:cs="Arial"/>
          <w:b/>
          <w:color w:val="000000"/>
          <w:u w:val="single"/>
        </w:rPr>
      </w:pPr>
      <w:r w:rsidRPr="00753490">
        <w:rPr>
          <w:rFonts w:cs="Arial"/>
          <w:b/>
          <w:color w:val="000000"/>
          <w:u w:val="single"/>
        </w:rPr>
        <w:t>Envision Unlimited</w:t>
      </w:r>
    </w:p>
    <w:p w14:paraId="1EAA4C91" w14:textId="77777777" w:rsidR="00753490" w:rsidRDefault="00F52212" w:rsidP="000D3388">
      <w:r>
        <w:rPr>
          <w:shd w:val="clear" w:color="auto" w:fill="FFFFFF"/>
        </w:rPr>
        <w:t xml:space="preserve">Since 1950 </w:t>
      </w:r>
      <w:r w:rsidR="002236AB" w:rsidRPr="002236AB">
        <w:rPr>
          <w:shd w:val="clear" w:color="auto" w:fill="FFFFFF"/>
        </w:rPr>
        <w:t>the caring community of Envision Unlimited has served people with intellectual and developmental disabilities across all ages, abilities and backgrounds. We provide individualized approaches that offer hope and facilitate attainable opportunities through leading accredited programs.</w:t>
      </w:r>
      <w:r w:rsidR="002236AB">
        <w:rPr>
          <w:shd w:val="clear" w:color="auto" w:fill="FFFFFF"/>
        </w:rPr>
        <w:t xml:space="preserve"> </w:t>
      </w:r>
      <w:r w:rsidR="002236AB" w:rsidRPr="002236AB">
        <w:rPr>
          <w:shd w:val="clear" w:color="auto" w:fill="FFFFFF"/>
        </w:rPr>
        <w:t xml:space="preserve">Envision is a dedicated, compassionate community that provides the best services to over 1,200 individuals. We measure our success by our clients’ progress, as we help children and adults realize self-identified goals and objectives. Above all, </w:t>
      </w:r>
      <w:proofErr w:type="gramStart"/>
      <w:r w:rsidR="002236AB" w:rsidRPr="002236AB">
        <w:rPr>
          <w:shd w:val="clear" w:color="auto" w:fill="FFFFFF"/>
        </w:rPr>
        <w:t>Envision</w:t>
      </w:r>
      <w:proofErr w:type="gramEnd"/>
      <w:r w:rsidR="002236AB" w:rsidRPr="002236AB">
        <w:rPr>
          <w:shd w:val="clear" w:color="auto" w:fill="FFFFFF"/>
        </w:rPr>
        <w:t xml:space="preserve"> is an advocate for the developmentally disabled community. We believe all individuals, given the right opportunities, are capable of achieving great breakthroughs and leading lives with more meaningful possibilities</w:t>
      </w:r>
      <w:r w:rsidR="002236AB">
        <w:rPr>
          <w:shd w:val="clear" w:color="auto" w:fill="FFFFFF"/>
        </w:rPr>
        <w:t>.</w:t>
      </w:r>
      <w:r w:rsidR="00347421">
        <w:rPr>
          <w:shd w:val="clear" w:color="auto" w:fill="FFFFFF"/>
        </w:rPr>
        <w:t xml:space="preserve"> Website</w:t>
      </w:r>
      <w:r w:rsidR="00CD6800">
        <w:rPr>
          <w:shd w:val="clear" w:color="auto" w:fill="FFFFFF"/>
        </w:rPr>
        <w:t>:</w:t>
      </w:r>
      <w:r w:rsidR="00CD6800" w:rsidRPr="00CD6800">
        <w:t xml:space="preserve"> </w:t>
      </w:r>
      <w:hyperlink r:id="rId9" w:history="1">
        <w:r w:rsidR="00CD6800" w:rsidRPr="007D124E">
          <w:rPr>
            <w:rStyle w:val="Hyperlink"/>
          </w:rPr>
          <w:t>https://www.envisionunlimited.org/</w:t>
        </w:r>
      </w:hyperlink>
    </w:p>
    <w:p w14:paraId="064806A2" w14:textId="77777777" w:rsidR="007F6460" w:rsidRDefault="004009DC" w:rsidP="0036593F">
      <w:pPr>
        <w:pStyle w:val="NormalWeb"/>
        <w:spacing w:before="0" w:beforeAutospacing="0" w:after="255" w:afterAutospacing="0" w:line="255" w:lineRule="atLeast"/>
        <w:textAlignment w:val="top"/>
        <w:rPr>
          <w:rStyle w:val="Hyperlink"/>
        </w:rPr>
      </w:pPr>
      <w:r w:rsidRPr="004009DC">
        <w:rPr>
          <w:rFonts w:asciiTheme="minorHAnsi" w:hAnsiTheme="minorHAnsi" w:cs="Arial"/>
          <w:b/>
          <w:color w:val="000000"/>
          <w:u w:val="single"/>
        </w:rPr>
        <w:t>Family Support Network</w:t>
      </w:r>
      <w:r w:rsidR="0036593F">
        <w:rPr>
          <w:rFonts w:asciiTheme="minorHAnsi" w:hAnsiTheme="minorHAnsi" w:cs="Arial"/>
          <w:b/>
          <w:color w:val="000000"/>
          <w:u w:val="single"/>
        </w:rPr>
        <w:br/>
      </w:r>
      <w:r w:rsidR="00C20EA1" w:rsidRPr="0036593F">
        <w:rPr>
          <w:rFonts w:asciiTheme="minorHAnsi" w:hAnsiTheme="minorHAnsi" w:cstheme="minorHAnsi"/>
        </w:rPr>
        <w:t>The mission of the Family Support Network is to unify individuals with disabilities and their families to advocate for funding, services and community resources that strengthen and support the individual and the family directly by responding to their individual needs and empowering them to live in their own homes. The</w:t>
      </w:r>
      <w:r w:rsidR="00C20EA1" w:rsidRPr="00C20EA1">
        <w:t xml:space="preserve"> Family Support Network further seeks to ensure the continuation of all individual supports throughout the life span of the individual.</w:t>
      </w:r>
      <w:r w:rsidR="00347421">
        <w:t xml:space="preserve"> Website: </w:t>
      </w:r>
      <w:hyperlink r:id="rId10" w:history="1">
        <w:r w:rsidR="006229F0" w:rsidRPr="006229F0">
          <w:rPr>
            <w:rStyle w:val="Hyperlink"/>
          </w:rPr>
          <w:t>http://familysupportnetwork.org/</w:t>
        </w:r>
      </w:hyperlink>
    </w:p>
    <w:p w14:paraId="143331EC" w14:textId="77777777" w:rsidR="00265FAD" w:rsidRPr="00265FAD" w:rsidRDefault="00265FAD" w:rsidP="005E1922">
      <w:pPr>
        <w:rPr>
          <w:rStyle w:val="Hyperlink"/>
          <w:b/>
          <w:color w:val="auto"/>
        </w:rPr>
      </w:pPr>
      <w:r w:rsidRPr="00265FAD">
        <w:rPr>
          <w:rStyle w:val="Hyperlink"/>
          <w:b/>
          <w:color w:val="auto"/>
        </w:rPr>
        <w:lastRenderedPageBreak/>
        <w:t>Illinois Department of Human Services</w:t>
      </w:r>
    </w:p>
    <w:p w14:paraId="0B0EDFA3" w14:textId="77777777" w:rsidR="00265FAD" w:rsidRPr="00265FAD" w:rsidRDefault="00265FAD" w:rsidP="00265FAD">
      <w:pPr>
        <w:pStyle w:val="NoSpacing"/>
        <w:rPr>
          <w:rFonts w:eastAsiaTheme="minorHAnsi"/>
        </w:rPr>
      </w:pPr>
      <w:r w:rsidRPr="00265FAD">
        <w:rPr>
          <w:rFonts w:eastAsiaTheme="minorHAnsi"/>
        </w:rPr>
        <w:t>The Department of Human Services is one of Illinois' largest agencies, with more than 13,000 employees.</w:t>
      </w:r>
    </w:p>
    <w:p w14:paraId="54A62CD5" w14:textId="77777777" w:rsidR="00265FAD" w:rsidRPr="00265FAD" w:rsidRDefault="00265FAD" w:rsidP="00265FAD">
      <w:pPr>
        <w:pStyle w:val="NoSpacing"/>
        <w:rPr>
          <w:rFonts w:eastAsiaTheme="minorHAnsi"/>
        </w:rPr>
      </w:pPr>
      <w:r w:rsidRPr="00265FAD">
        <w:rPr>
          <w:rFonts w:eastAsiaTheme="minorHAnsi"/>
        </w:rPr>
        <w:t>Illinois created IDHS in 1997, to provide our state's residents with streamlined access to integrated services, especially those who are striving to move from welfare to work and economic independence, and others who face multiple challenges to self-sufficiency.</w:t>
      </w:r>
    </w:p>
    <w:p w14:paraId="0612BF33" w14:textId="77777777" w:rsidR="00265FAD" w:rsidRPr="00265FAD" w:rsidRDefault="00265FAD" w:rsidP="00265FAD">
      <w:pPr>
        <w:pStyle w:val="NoSpacing"/>
        <w:rPr>
          <w:rFonts w:eastAsiaTheme="minorHAnsi"/>
        </w:rPr>
      </w:pPr>
      <w:r w:rsidRPr="00265FAD">
        <w:rPr>
          <w:rFonts w:eastAsiaTheme="minorHAnsi"/>
        </w:rPr>
        <w:t>IDHS is proud of its diversity, efficiency, and the services that the agency and its community partners provide to Illinois citizens.</w:t>
      </w:r>
    </w:p>
    <w:p w14:paraId="183DB683" w14:textId="77777777" w:rsidR="00265FAD" w:rsidRPr="00265FAD" w:rsidRDefault="00265FAD" w:rsidP="00265FAD">
      <w:pPr>
        <w:pStyle w:val="NoSpacing"/>
        <w:rPr>
          <w:rFonts w:eastAsiaTheme="minorHAnsi"/>
        </w:rPr>
      </w:pPr>
      <w:r w:rsidRPr="00265FAD">
        <w:rPr>
          <w:rFonts w:eastAsiaTheme="minorHAnsi"/>
        </w:rPr>
        <w:t>Vision, Mission, and Core Values</w:t>
      </w:r>
    </w:p>
    <w:p w14:paraId="128F6ECC" w14:textId="77777777" w:rsidR="00265FAD" w:rsidRPr="00265FAD" w:rsidRDefault="00265FAD" w:rsidP="00265FAD">
      <w:pPr>
        <w:pStyle w:val="NoSpacing"/>
        <w:rPr>
          <w:rFonts w:eastAsiaTheme="minorHAnsi"/>
        </w:rPr>
      </w:pPr>
      <w:r w:rsidRPr="00265FAD">
        <w:rPr>
          <w:rFonts w:eastAsiaTheme="minorHAnsi"/>
          <w:b/>
          <w:bCs/>
        </w:rPr>
        <w:t>Our vision, mission, and core values define what we stand for and believe in.</w:t>
      </w:r>
    </w:p>
    <w:p w14:paraId="239A4C39" w14:textId="77777777" w:rsidR="00265FAD" w:rsidRPr="00265FAD" w:rsidRDefault="00265FAD" w:rsidP="00265FAD">
      <w:pPr>
        <w:pStyle w:val="NoSpacing"/>
        <w:rPr>
          <w:rFonts w:eastAsiaTheme="minorHAnsi"/>
        </w:rPr>
      </w:pPr>
      <w:r w:rsidRPr="00265FAD">
        <w:rPr>
          <w:rFonts w:eastAsiaTheme="minorHAnsi"/>
        </w:rPr>
        <w:t>Our </w:t>
      </w:r>
      <w:r w:rsidRPr="00265FAD">
        <w:rPr>
          <w:rFonts w:eastAsiaTheme="minorHAnsi"/>
          <w:b/>
          <w:bCs/>
        </w:rPr>
        <w:t>vision</w:t>
      </w:r>
      <w:r w:rsidRPr="00265FAD">
        <w:rPr>
          <w:rFonts w:eastAsiaTheme="minorHAnsi"/>
        </w:rPr>
        <w:t> defines what we aspire towards.</w:t>
      </w:r>
    </w:p>
    <w:p w14:paraId="716ADE73" w14:textId="77777777" w:rsidR="00265FAD" w:rsidRPr="00265FAD" w:rsidRDefault="00265FAD" w:rsidP="00265FAD">
      <w:pPr>
        <w:pStyle w:val="NoSpacing"/>
        <w:rPr>
          <w:rFonts w:eastAsiaTheme="minorHAnsi"/>
        </w:rPr>
      </w:pPr>
      <w:r w:rsidRPr="00265FAD">
        <w:rPr>
          <w:rFonts w:eastAsiaTheme="minorHAnsi"/>
        </w:rPr>
        <w:t>Our </w:t>
      </w:r>
      <w:r w:rsidRPr="00265FAD">
        <w:rPr>
          <w:rFonts w:eastAsiaTheme="minorHAnsi"/>
          <w:b/>
          <w:bCs/>
        </w:rPr>
        <w:t>mission</w:t>
      </w:r>
      <w:r w:rsidRPr="00265FAD">
        <w:rPr>
          <w:rFonts w:eastAsiaTheme="minorHAnsi"/>
        </w:rPr>
        <w:t> statement defines what we are here to do.</w:t>
      </w:r>
    </w:p>
    <w:p w14:paraId="2BE4E760" w14:textId="77777777" w:rsidR="00265FAD" w:rsidRPr="00265FAD" w:rsidRDefault="00265FAD" w:rsidP="00265FAD">
      <w:pPr>
        <w:pStyle w:val="NoSpacing"/>
        <w:rPr>
          <w:rFonts w:eastAsiaTheme="minorHAnsi"/>
        </w:rPr>
      </w:pPr>
      <w:r w:rsidRPr="00265FAD">
        <w:rPr>
          <w:rFonts w:eastAsiaTheme="minorHAnsi"/>
        </w:rPr>
        <w:t>Our </w:t>
      </w:r>
      <w:r w:rsidRPr="00265FAD">
        <w:rPr>
          <w:rFonts w:eastAsiaTheme="minorHAnsi"/>
          <w:b/>
          <w:bCs/>
        </w:rPr>
        <w:t>core values</w:t>
      </w:r>
      <w:r w:rsidRPr="00265FAD">
        <w:rPr>
          <w:rFonts w:eastAsiaTheme="minorHAnsi"/>
        </w:rPr>
        <w:t> are the guiding principles that shape our behavior and actions.</w:t>
      </w:r>
    </w:p>
    <w:p w14:paraId="078D229F" w14:textId="77777777" w:rsidR="00265FAD" w:rsidRPr="00265FAD" w:rsidRDefault="00265FAD" w:rsidP="00265FAD">
      <w:pPr>
        <w:pStyle w:val="NoSpacing"/>
        <w:rPr>
          <w:rFonts w:eastAsiaTheme="minorHAnsi"/>
          <w:b/>
        </w:rPr>
      </w:pPr>
      <w:r w:rsidRPr="00265FAD">
        <w:rPr>
          <w:rFonts w:eastAsiaTheme="minorHAnsi"/>
          <w:b/>
        </w:rPr>
        <w:t>Our Vision</w:t>
      </w:r>
    </w:p>
    <w:p w14:paraId="4C75F1F2" w14:textId="77777777" w:rsidR="00265FAD" w:rsidRPr="00265FAD" w:rsidRDefault="00265FAD" w:rsidP="00265FAD">
      <w:pPr>
        <w:pStyle w:val="NoSpacing"/>
        <w:rPr>
          <w:rFonts w:eastAsiaTheme="minorHAnsi"/>
        </w:rPr>
      </w:pPr>
      <w:r w:rsidRPr="00265FAD">
        <w:rPr>
          <w:rFonts w:eastAsiaTheme="minorHAnsi"/>
        </w:rPr>
        <w:t>All people in Illinois achieve their full potential.</w:t>
      </w:r>
    </w:p>
    <w:p w14:paraId="63CFB5FE" w14:textId="77777777" w:rsidR="00265FAD" w:rsidRPr="00265FAD" w:rsidRDefault="00265FAD" w:rsidP="00265FAD">
      <w:pPr>
        <w:pStyle w:val="NoSpacing"/>
        <w:rPr>
          <w:rFonts w:eastAsiaTheme="minorHAnsi"/>
          <w:b/>
        </w:rPr>
      </w:pPr>
      <w:r w:rsidRPr="00265FAD">
        <w:rPr>
          <w:rFonts w:eastAsiaTheme="minorHAnsi"/>
          <w:b/>
        </w:rPr>
        <w:t>Our Mission</w:t>
      </w:r>
    </w:p>
    <w:p w14:paraId="3285AC63" w14:textId="77777777" w:rsidR="00265FAD" w:rsidRPr="00265FAD" w:rsidRDefault="00265FAD" w:rsidP="00265FAD">
      <w:pPr>
        <w:pStyle w:val="NoSpacing"/>
        <w:rPr>
          <w:rFonts w:eastAsiaTheme="minorHAnsi"/>
        </w:rPr>
      </w:pPr>
      <w:r w:rsidRPr="00265FAD">
        <w:rPr>
          <w:rFonts w:eastAsiaTheme="minorHAnsi"/>
        </w:rPr>
        <w:t>Providing equitable access to social/human services, supports, programs and resources to enhance the lives of all who we serve.</w:t>
      </w:r>
    </w:p>
    <w:p w14:paraId="4D332702" w14:textId="77777777" w:rsidR="00265FAD" w:rsidRDefault="009A07A4" w:rsidP="00265FAD">
      <w:pPr>
        <w:spacing w:line="259" w:lineRule="auto"/>
        <w:jc w:val="left"/>
        <w:rPr>
          <w:rStyle w:val="Hyperlink"/>
        </w:rPr>
      </w:pPr>
      <w:hyperlink r:id="rId11" w:history="1">
        <w:r w:rsidR="00265FAD" w:rsidRPr="00265FAD">
          <w:rPr>
            <w:rFonts w:eastAsiaTheme="minorHAnsi"/>
            <w:color w:val="0563C1" w:themeColor="hyperlink"/>
            <w:u w:val="single"/>
          </w:rPr>
          <w:t>https://www.dhs.state.il.us/page.aspx?item=27897</w:t>
        </w:r>
      </w:hyperlink>
    </w:p>
    <w:p w14:paraId="3E6C57C9" w14:textId="77777777" w:rsidR="00265FAD" w:rsidRDefault="00265FAD" w:rsidP="005E1922">
      <w:pPr>
        <w:rPr>
          <w:b/>
          <w:sz w:val="24"/>
          <w:szCs w:val="24"/>
          <w:u w:val="single"/>
        </w:rPr>
      </w:pPr>
    </w:p>
    <w:p w14:paraId="5D708E9D" w14:textId="77777777" w:rsidR="009A76D9" w:rsidRPr="00CD6800" w:rsidRDefault="009A76D9" w:rsidP="007F6460">
      <w:pPr>
        <w:rPr>
          <w:rFonts w:cs="Tahoma"/>
          <w:b/>
          <w:color w:val="333333"/>
          <w:sz w:val="24"/>
          <w:szCs w:val="24"/>
          <w:u w:val="single"/>
          <w:shd w:val="clear" w:color="auto" w:fill="FFFFFF"/>
        </w:rPr>
      </w:pPr>
      <w:r w:rsidRPr="00CD6800">
        <w:rPr>
          <w:rFonts w:cs="Tahoma"/>
          <w:b/>
          <w:color w:val="333333"/>
          <w:sz w:val="24"/>
          <w:szCs w:val="24"/>
          <w:u w:val="single"/>
          <w:shd w:val="clear" w:color="auto" w:fill="FFFFFF"/>
        </w:rPr>
        <w:t>Illinois Life Span</w:t>
      </w:r>
    </w:p>
    <w:p w14:paraId="421BF9A6" w14:textId="77777777" w:rsidR="007F6460" w:rsidRDefault="007F6460" w:rsidP="007F6460">
      <w:pPr>
        <w:rPr>
          <w:rFonts w:cs="Tahoma"/>
          <w:color w:val="333333"/>
          <w:sz w:val="24"/>
          <w:szCs w:val="24"/>
          <w:shd w:val="clear" w:color="auto" w:fill="FFFFFF"/>
        </w:rPr>
      </w:pPr>
      <w:r w:rsidRPr="007F6460">
        <w:rPr>
          <w:rFonts w:cs="Tahoma"/>
          <w:color w:val="333333"/>
          <w:sz w:val="24"/>
          <w:szCs w:val="24"/>
          <w:shd w:val="clear" w:color="auto" w:fill="FFFFFF"/>
        </w:rPr>
        <w:t>The Illinois Life Span website includes contact information for disability specific resources statewide and by county. Additional information available includes Important School and Transition Resources, an Advocacy Toolbox designed to provide basic information to help navigate the Illinois disability system, and an extensive Links section.</w:t>
      </w:r>
      <w:r w:rsidRPr="007F6460">
        <w:t xml:space="preserve"> </w:t>
      </w:r>
      <w:hyperlink r:id="rId12" w:history="1">
        <w:r w:rsidRPr="002B05C3">
          <w:rPr>
            <w:rStyle w:val="Hyperlink"/>
            <w:rFonts w:cs="Tahoma"/>
            <w:sz w:val="24"/>
            <w:szCs w:val="24"/>
            <w:shd w:val="clear" w:color="auto" w:fill="FFFFFF"/>
          </w:rPr>
          <w:t>https://www.illinoislifespan.org/</w:t>
        </w:r>
      </w:hyperlink>
    </w:p>
    <w:p w14:paraId="46451C43" w14:textId="77777777" w:rsidR="00D116F9" w:rsidRDefault="00D116F9" w:rsidP="009474BE">
      <w:pPr>
        <w:shd w:val="clear" w:color="auto" w:fill="FFFFFF"/>
        <w:spacing w:line="240" w:lineRule="atLeast"/>
        <w:jc w:val="left"/>
        <w:rPr>
          <w:rFonts w:cs="Tahoma"/>
          <w:b/>
          <w:sz w:val="24"/>
          <w:szCs w:val="24"/>
          <w:u w:val="single"/>
          <w:shd w:val="clear" w:color="auto" w:fill="FFFFFF"/>
        </w:rPr>
      </w:pPr>
    </w:p>
    <w:p w14:paraId="645A10B4" w14:textId="77777777" w:rsidR="009474BE" w:rsidRPr="007361F5" w:rsidRDefault="009474BE" w:rsidP="009474BE">
      <w:pPr>
        <w:shd w:val="clear" w:color="auto" w:fill="FFFFFF"/>
        <w:spacing w:line="240" w:lineRule="atLeast"/>
        <w:jc w:val="left"/>
        <w:rPr>
          <w:rFonts w:cs="Tahoma"/>
          <w:b/>
          <w:sz w:val="24"/>
          <w:szCs w:val="24"/>
          <w:u w:val="single"/>
          <w:shd w:val="clear" w:color="auto" w:fill="FFFFFF"/>
        </w:rPr>
      </w:pPr>
      <w:proofErr w:type="spellStart"/>
      <w:r>
        <w:rPr>
          <w:rFonts w:cs="Tahoma"/>
          <w:b/>
          <w:sz w:val="24"/>
          <w:szCs w:val="24"/>
          <w:u w:val="single"/>
          <w:shd w:val="clear" w:color="auto" w:fill="FFFFFF"/>
        </w:rPr>
        <w:t>Ligas</w:t>
      </w:r>
      <w:proofErr w:type="spellEnd"/>
      <w:r>
        <w:rPr>
          <w:rFonts w:cs="Tahoma"/>
          <w:b/>
          <w:sz w:val="24"/>
          <w:szCs w:val="24"/>
          <w:u w:val="single"/>
          <w:shd w:val="clear" w:color="auto" w:fill="FFFFFF"/>
        </w:rPr>
        <w:t xml:space="preserve"> Family Advocate Program</w:t>
      </w:r>
    </w:p>
    <w:p w14:paraId="6E3FA57A" w14:textId="77777777" w:rsidR="00F237EA" w:rsidRDefault="00D00776" w:rsidP="00F237EA">
      <w:pPr>
        <w:spacing w:after="0"/>
        <w:rPr>
          <w:shd w:val="clear" w:color="auto" w:fill="FFFFFF"/>
        </w:rPr>
      </w:pPr>
      <w:r w:rsidRPr="00D00776">
        <w:t xml:space="preserve">The </w:t>
      </w:r>
      <w:proofErr w:type="spellStart"/>
      <w:r w:rsidRPr="00D00776">
        <w:t>Ligas</w:t>
      </w:r>
      <w:proofErr w:type="spellEnd"/>
      <w:r w:rsidRPr="00D00776">
        <w:t xml:space="preserve"> Family Advocate Program has one purpose – to connect recipients of </w:t>
      </w:r>
      <w:proofErr w:type="spellStart"/>
      <w:r w:rsidRPr="00D00776">
        <w:t>Ligas</w:t>
      </w:r>
      <w:proofErr w:type="spellEnd"/>
      <w:r w:rsidRPr="00D00776">
        <w:t xml:space="preserve"> award letters seeking Home Based or CILA services and their families with family advocates who are knowledgeable about creative ways to utilize their </w:t>
      </w:r>
      <w:proofErr w:type="spellStart"/>
      <w:r w:rsidRPr="00D00776">
        <w:t>Ligas</w:t>
      </w:r>
      <w:proofErr w:type="spellEnd"/>
      <w:r w:rsidRPr="00D00776">
        <w:t xml:space="preserve"> funding to build successful lives in the community. </w:t>
      </w:r>
      <w:proofErr w:type="spellStart"/>
      <w:r w:rsidRPr="00D00776">
        <w:t>Ligas</w:t>
      </w:r>
      <w:proofErr w:type="spellEnd"/>
      <w:r w:rsidRPr="00D00776">
        <w:t xml:space="preserve"> family advocates will work to provide information to award letter recipients and their families about options. </w:t>
      </w:r>
      <w:r w:rsidRPr="00F237EA">
        <w:rPr>
          <w:b/>
          <w:bCs/>
          <w:i/>
        </w:rPr>
        <w:t>A primary goal of the program is to connect families with other families so they can share their unique perspective as stakeholders in the system</w:t>
      </w:r>
      <w:r w:rsidRPr="00D00776">
        <w:rPr>
          <w:b/>
          <w:bCs/>
        </w:rPr>
        <w:t>.</w:t>
      </w:r>
      <w:r w:rsidRPr="00D00776">
        <w:t xml:space="preserve"> It is equally important to provide consistent information across the state early enough in the planning stage that award letter recipients and their families have a chance to consider choices that may be outside what is already familiar to </w:t>
      </w:r>
      <w:r w:rsidR="00F237EA" w:rsidRPr="00D00776">
        <w:t>them.</w:t>
      </w:r>
      <w:r w:rsidR="00F237EA">
        <w:rPr>
          <w:shd w:val="clear" w:color="auto" w:fill="FFFFFF"/>
        </w:rPr>
        <w:t xml:space="preserve"> </w:t>
      </w:r>
    </w:p>
    <w:p w14:paraId="1ABC1C3A" w14:textId="77777777" w:rsidR="00B83CB1" w:rsidRDefault="00F237EA" w:rsidP="00FB5BDC">
      <w:pPr>
        <w:spacing w:after="0"/>
        <w:rPr>
          <w:rStyle w:val="Hyperlink"/>
          <w:shd w:val="clear" w:color="auto" w:fill="FFFFFF"/>
        </w:rPr>
      </w:pPr>
      <w:r>
        <w:rPr>
          <w:shd w:val="clear" w:color="auto" w:fill="FFFFFF"/>
        </w:rPr>
        <w:t>Website</w:t>
      </w:r>
      <w:r w:rsidR="009474BE">
        <w:rPr>
          <w:shd w:val="clear" w:color="auto" w:fill="FFFFFF"/>
        </w:rPr>
        <w:t xml:space="preserve">: </w:t>
      </w:r>
      <w:hyperlink r:id="rId13" w:history="1">
        <w:r w:rsidRPr="00F237EA">
          <w:rPr>
            <w:rStyle w:val="Hyperlink"/>
            <w:shd w:val="clear" w:color="auto" w:fill="FFFFFF"/>
          </w:rPr>
          <w:t>http://ligasfamilyadvocateprogram.org/</w:t>
        </w:r>
      </w:hyperlink>
    </w:p>
    <w:p w14:paraId="3D93ADEB" w14:textId="77777777" w:rsidR="00D116F9" w:rsidRDefault="00D116F9" w:rsidP="00B83CB1">
      <w:pPr>
        <w:spacing w:after="0"/>
        <w:rPr>
          <w:rStyle w:val="Hyperlink"/>
          <w:b/>
          <w:color w:val="000000" w:themeColor="text1"/>
          <w:u w:val="none"/>
          <w:shd w:val="clear" w:color="auto" w:fill="FFFFFF"/>
        </w:rPr>
      </w:pPr>
    </w:p>
    <w:p w14:paraId="6583E9D5" w14:textId="77777777" w:rsidR="00222BDB" w:rsidRDefault="00222BDB" w:rsidP="00222BDB">
      <w:pPr>
        <w:tabs>
          <w:tab w:val="left" w:pos="2520"/>
        </w:tabs>
      </w:pPr>
    </w:p>
    <w:p w14:paraId="10AE8BF0" w14:textId="77777777" w:rsidR="00222BDB" w:rsidRPr="005036DF" w:rsidRDefault="00222BDB" w:rsidP="00222BDB">
      <w:pPr>
        <w:tabs>
          <w:tab w:val="left" w:pos="2520"/>
        </w:tabs>
        <w:rPr>
          <w:b/>
        </w:rPr>
      </w:pPr>
      <w:proofErr w:type="spellStart"/>
      <w:r w:rsidRPr="005036DF">
        <w:rPr>
          <w:b/>
        </w:rPr>
        <w:t>Quillo</w:t>
      </w:r>
      <w:proofErr w:type="spellEnd"/>
      <w:r w:rsidRPr="005036DF">
        <w:rPr>
          <w:b/>
        </w:rPr>
        <w:t xml:space="preserve"> Connect</w:t>
      </w:r>
    </w:p>
    <w:p w14:paraId="133B3DD2" w14:textId="77777777" w:rsidR="00222BDB" w:rsidRDefault="00222BDB" w:rsidP="00222BDB">
      <w:pPr>
        <w:tabs>
          <w:tab w:val="left" w:pos="2520"/>
        </w:tabs>
      </w:pPr>
      <w:r w:rsidRPr="005036DF">
        <w:t>The app was designed using positive psychology, all focused on the personal wellbeing of each staff member</w:t>
      </w:r>
      <w:r>
        <w:t>.</w:t>
      </w:r>
      <w:r w:rsidRPr="005036DF">
        <w:t xml:space="preserve"> To strengthen the organizational culture and relationships in organizations supporting people with developmental disabilities by focusing on staff well-being and positive psychology. </w:t>
      </w:r>
      <w:proofErr w:type="spellStart"/>
      <w:r w:rsidRPr="005036DF">
        <w:t>Quillo</w:t>
      </w:r>
      <w:proofErr w:type="spellEnd"/>
      <w:r w:rsidRPr="005036DF">
        <w:t xml:space="preserve"> is about culture!  Built from the ground up with the needs of our community in mind, </w:t>
      </w:r>
      <w:proofErr w:type="spellStart"/>
      <w:r w:rsidRPr="005036DF">
        <w:t>Quillo</w:t>
      </w:r>
      <w:proofErr w:type="spellEnd"/>
      <w:r w:rsidRPr="005036DF">
        <w:t xml:space="preserve"> tells stories that create emotional connections, giving people topics to think about while reminding them of their value to others. </w:t>
      </w:r>
      <w:r>
        <w:t>GIVE US A CALL, (317) 626-4387; DROP US AN EMAIL;John@myQuillo.com; LOCATION: 5454 Leone Drive, Indianapolis, IN 46226</w:t>
      </w:r>
    </w:p>
    <w:p w14:paraId="62BF6DA4" w14:textId="77777777" w:rsidR="00222BDB" w:rsidRDefault="00222BDB" w:rsidP="00B83CB1">
      <w:pPr>
        <w:spacing w:after="0"/>
        <w:rPr>
          <w:rStyle w:val="Hyperlink"/>
          <w:b/>
          <w:color w:val="000000" w:themeColor="text1"/>
          <w:u w:val="none"/>
          <w:shd w:val="clear" w:color="auto" w:fill="FFFFFF"/>
        </w:rPr>
      </w:pPr>
    </w:p>
    <w:p w14:paraId="64DE09F0" w14:textId="77777777" w:rsidR="00E3264A" w:rsidRDefault="00E3264A" w:rsidP="002735BF">
      <w:pPr>
        <w:rPr>
          <w:rFonts w:ascii="Tahoma" w:hAnsi="Tahoma" w:cs="Tahoma"/>
          <w:b/>
          <w:color w:val="484847"/>
          <w:shd w:val="clear" w:color="auto" w:fill="FFFFFF"/>
        </w:rPr>
      </w:pPr>
    </w:p>
    <w:p w14:paraId="35302277" w14:textId="77777777" w:rsidR="00E3264A" w:rsidRDefault="00F52212" w:rsidP="00F52212">
      <w:pPr>
        <w:jc w:val="left"/>
        <w:rPr>
          <w:rFonts w:ascii="Tahoma" w:hAnsi="Tahoma" w:cs="Tahoma"/>
          <w:b/>
          <w:color w:val="484847"/>
          <w:shd w:val="clear" w:color="auto" w:fill="FFFFFF"/>
        </w:rPr>
      </w:pPr>
      <w:r w:rsidRPr="00F52212">
        <w:rPr>
          <w:rFonts w:ascii="Tahoma" w:hAnsi="Tahoma" w:cs="Tahoma"/>
          <w:b/>
          <w:color w:val="484847"/>
          <w:u w:val="single"/>
          <w:shd w:val="clear" w:color="auto" w:fill="FFFFFF"/>
        </w:rPr>
        <w:t>The Family Transition Project</w:t>
      </w:r>
      <w:r>
        <w:rPr>
          <w:rFonts w:ascii="Tahoma" w:hAnsi="Tahoma" w:cs="Tahoma"/>
          <w:b/>
          <w:color w:val="484847"/>
          <w:shd w:val="clear" w:color="auto" w:fill="FFFFFF"/>
        </w:rPr>
        <w:t xml:space="preserve">: </w:t>
      </w:r>
      <w:r w:rsidRPr="00222BDB">
        <w:rPr>
          <w:rFonts w:cstheme="minorHAnsi"/>
          <w:color w:val="484847"/>
          <w:sz w:val="24"/>
          <w:szCs w:val="24"/>
          <w:shd w:val="clear" w:color="auto" w:fill="FFFFFF"/>
        </w:rPr>
        <w:t>The Family Transition Project supports individuals and families who want to explore the possibilities of community life, for those currently living in large institutions. Hope is at the heart of the Family Transition Project. We offer resources, advocacy, and encouragement through our unique lens of personal experience to people with intellectual/developmental disabilities (I/DD) and their families who are in the process of transitioning from institutional to community living or just considering a transition. We share our own transition success stories and those of loved ones and many other FTP families</w:t>
      </w:r>
      <w:r w:rsidRPr="00222BDB">
        <w:rPr>
          <w:rFonts w:cstheme="minorHAnsi"/>
          <w:b/>
          <w:color w:val="484847"/>
          <w:sz w:val="24"/>
          <w:szCs w:val="24"/>
          <w:shd w:val="clear" w:color="auto" w:fill="FFFFFF"/>
        </w:rPr>
        <w:t>.</w:t>
      </w:r>
      <w:r>
        <w:rPr>
          <w:rFonts w:ascii="Tahoma" w:hAnsi="Tahoma" w:cs="Tahoma"/>
          <w:b/>
          <w:color w:val="484847"/>
          <w:shd w:val="clear" w:color="auto" w:fill="FFFFFF"/>
        </w:rPr>
        <w:t xml:space="preserve">  </w:t>
      </w:r>
      <w:r w:rsidRPr="00F52212">
        <w:t xml:space="preserve"> </w:t>
      </w:r>
      <w:hyperlink r:id="rId14" w:history="1">
        <w:r w:rsidRPr="007D124E">
          <w:rPr>
            <w:rStyle w:val="Hyperlink"/>
          </w:rPr>
          <w:t>https://www.thearcofil.org/about-us/programs/family-transition-project/</w:t>
        </w:r>
      </w:hyperlink>
    </w:p>
    <w:p w14:paraId="12A706C0" w14:textId="77777777" w:rsidR="00E3264A" w:rsidRPr="00F52212" w:rsidRDefault="00E3264A" w:rsidP="00F52212">
      <w:pPr>
        <w:jc w:val="left"/>
        <w:rPr>
          <w:rFonts w:ascii="Tahoma" w:hAnsi="Tahoma" w:cs="Tahoma"/>
          <w:b/>
          <w:color w:val="484847"/>
          <w:u w:val="single"/>
          <w:shd w:val="clear" w:color="auto" w:fill="FFFFFF"/>
        </w:rPr>
      </w:pPr>
    </w:p>
    <w:p w14:paraId="2CBAAD39" w14:textId="77777777" w:rsidR="00F237EA" w:rsidRDefault="00F237EA" w:rsidP="00A612E1">
      <w:pPr>
        <w:rPr>
          <w:b/>
          <w:sz w:val="24"/>
          <w:szCs w:val="24"/>
          <w:u w:val="single"/>
        </w:rPr>
      </w:pPr>
    </w:p>
    <w:sectPr w:rsidR="00F237EA" w:rsidSect="009901A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739D" w14:textId="77777777" w:rsidR="009A07A4" w:rsidRDefault="009A07A4" w:rsidP="00D116F9">
      <w:pPr>
        <w:spacing w:after="0" w:line="240" w:lineRule="auto"/>
      </w:pPr>
      <w:r>
        <w:separator/>
      </w:r>
    </w:p>
  </w:endnote>
  <w:endnote w:type="continuationSeparator" w:id="0">
    <w:p w14:paraId="2BBCEA4C" w14:textId="77777777" w:rsidR="009A07A4" w:rsidRDefault="009A07A4" w:rsidP="00D1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9324"/>
      <w:docPartObj>
        <w:docPartGallery w:val="Page Numbers (Bottom of Page)"/>
        <w:docPartUnique/>
      </w:docPartObj>
    </w:sdtPr>
    <w:sdtEndPr>
      <w:rPr>
        <w:noProof/>
      </w:rPr>
    </w:sdtEndPr>
    <w:sdtContent>
      <w:p w14:paraId="123A521B" w14:textId="77777777" w:rsidR="00D116F9" w:rsidRDefault="00D116F9">
        <w:pPr>
          <w:pStyle w:val="Footer"/>
          <w:jc w:val="right"/>
        </w:pPr>
        <w:r>
          <w:fldChar w:fldCharType="begin"/>
        </w:r>
        <w:r>
          <w:instrText xml:space="preserve"> PAGE   \* MERGEFORMAT </w:instrText>
        </w:r>
        <w:r>
          <w:fldChar w:fldCharType="separate"/>
        </w:r>
        <w:r w:rsidR="00222BDB">
          <w:rPr>
            <w:noProof/>
          </w:rPr>
          <w:t>3</w:t>
        </w:r>
        <w:r>
          <w:rPr>
            <w:noProof/>
          </w:rPr>
          <w:fldChar w:fldCharType="end"/>
        </w:r>
      </w:p>
    </w:sdtContent>
  </w:sdt>
  <w:p w14:paraId="626C9FFC" w14:textId="77777777" w:rsidR="00D116F9" w:rsidRDefault="00D1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CF60" w14:textId="77777777" w:rsidR="009A07A4" w:rsidRDefault="009A07A4" w:rsidP="00D116F9">
      <w:pPr>
        <w:spacing w:after="0" w:line="240" w:lineRule="auto"/>
      </w:pPr>
      <w:r>
        <w:separator/>
      </w:r>
    </w:p>
  </w:footnote>
  <w:footnote w:type="continuationSeparator" w:id="0">
    <w:p w14:paraId="6D1F0761" w14:textId="77777777" w:rsidR="009A07A4" w:rsidRDefault="009A07A4" w:rsidP="00D11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D5"/>
    <w:rsid w:val="000165F0"/>
    <w:rsid w:val="0002495D"/>
    <w:rsid w:val="000666B8"/>
    <w:rsid w:val="00081DFB"/>
    <w:rsid w:val="000836B4"/>
    <w:rsid w:val="000955F8"/>
    <w:rsid w:val="000B5943"/>
    <w:rsid w:val="000D3388"/>
    <w:rsid w:val="000E42A6"/>
    <w:rsid w:val="00131208"/>
    <w:rsid w:val="00151AC3"/>
    <w:rsid w:val="001838FF"/>
    <w:rsid w:val="001C3BB9"/>
    <w:rsid w:val="001E1E67"/>
    <w:rsid w:val="001F56E6"/>
    <w:rsid w:val="00222BDB"/>
    <w:rsid w:val="002236AB"/>
    <w:rsid w:val="00265FAD"/>
    <w:rsid w:val="002735BF"/>
    <w:rsid w:val="002C6F24"/>
    <w:rsid w:val="002F31CB"/>
    <w:rsid w:val="003262B7"/>
    <w:rsid w:val="00327CE4"/>
    <w:rsid w:val="003470D3"/>
    <w:rsid w:val="00347421"/>
    <w:rsid w:val="0036593F"/>
    <w:rsid w:val="00375756"/>
    <w:rsid w:val="003856F4"/>
    <w:rsid w:val="003D6069"/>
    <w:rsid w:val="004009DC"/>
    <w:rsid w:val="00443D8E"/>
    <w:rsid w:val="0046019D"/>
    <w:rsid w:val="0050532B"/>
    <w:rsid w:val="005126BE"/>
    <w:rsid w:val="005263D1"/>
    <w:rsid w:val="005851BB"/>
    <w:rsid w:val="005B4850"/>
    <w:rsid w:val="005B7DC0"/>
    <w:rsid w:val="005E1922"/>
    <w:rsid w:val="005E23A2"/>
    <w:rsid w:val="006229F0"/>
    <w:rsid w:val="00627375"/>
    <w:rsid w:val="00646ED5"/>
    <w:rsid w:val="0068471C"/>
    <w:rsid w:val="00697EC8"/>
    <w:rsid w:val="006C261D"/>
    <w:rsid w:val="006D1D6A"/>
    <w:rsid w:val="006D480E"/>
    <w:rsid w:val="006F1567"/>
    <w:rsid w:val="006F761E"/>
    <w:rsid w:val="00700253"/>
    <w:rsid w:val="00704F40"/>
    <w:rsid w:val="00721558"/>
    <w:rsid w:val="007361F5"/>
    <w:rsid w:val="00753490"/>
    <w:rsid w:val="00780DAE"/>
    <w:rsid w:val="00784CE3"/>
    <w:rsid w:val="007F6460"/>
    <w:rsid w:val="00826BCE"/>
    <w:rsid w:val="00837E69"/>
    <w:rsid w:val="00851CC3"/>
    <w:rsid w:val="008565C3"/>
    <w:rsid w:val="00860936"/>
    <w:rsid w:val="008A13DA"/>
    <w:rsid w:val="008B1C4C"/>
    <w:rsid w:val="0092435A"/>
    <w:rsid w:val="009270EB"/>
    <w:rsid w:val="009474BE"/>
    <w:rsid w:val="00961C6E"/>
    <w:rsid w:val="009856D0"/>
    <w:rsid w:val="009901AB"/>
    <w:rsid w:val="009960ED"/>
    <w:rsid w:val="009A07A4"/>
    <w:rsid w:val="009A76D9"/>
    <w:rsid w:val="009B17F4"/>
    <w:rsid w:val="009D652A"/>
    <w:rsid w:val="00A02329"/>
    <w:rsid w:val="00A02E14"/>
    <w:rsid w:val="00A10DCB"/>
    <w:rsid w:val="00A32C7D"/>
    <w:rsid w:val="00A5357F"/>
    <w:rsid w:val="00A612E1"/>
    <w:rsid w:val="00A679DD"/>
    <w:rsid w:val="00A85D70"/>
    <w:rsid w:val="00B71F8B"/>
    <w:rsid w:val="00B83CB1"/>
    <w:rsid w:val="00B84C7D"/>
    <w:rsid w:val="00B86BB2"/>
    <w:rsid w:val="00B905D7"/>
    <w:rsid w:val="00B95513"/>
    <w:rsid w:val="00BB6D44"/>
    <w:rsid w:val="00BC0259"/>
    <w:rsid w:val="00C20EA1"/>
    <w:rsid w:val="00C32533"/>
    <w:rsid w:val="00CD6800"/>
    <w:rsid w:val="00CE6596"/>
    <w:rsid w:val="00D00776"/>
    <w:rsid w:val="00D116F9"/>
    <w:rsid w:val="00D506F9"/>
    <w:rsid w:val="00D87E6F"/>
    <w:rsid w:val="00DA2D0C"/>
    <w:rsid w:val="00E06676"/>
    <w:rsid w:val="00E168EA"/>
    <w:rsid w:val="00E3264A"/>
    <w:rsid w:val="00E47923"/>
    <w:rsid w:val="00E93A35"/>
    <w:rsid w:val="00EC5062"/>
    <w:rsid w:val="00ED1FAF"/>
    <w:rsid w:val="00F237EA"/>
    <w:rsid w:val="00F52212"/>
    <w:rsid w:val="00FB5BDC"/>
    <w:rsid w:val="00FE7DCB"/>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AB1A"/>
  <w15:docId w15:val="{9CDA9521-B89D-48AE-896F-E9859A8B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D5"/>
  </w:style>
  <w:style w:type="paragraph" w:styleId="Heading1">
    <w:name w:val="heading 1"/>
    <w:basedOn w:val="Normal"/>
    <w:next w:val="Normal"/>
    <w:link w:val="Heading1Char"/>
    <w:uiPriority w:val="9"/>
    <w:qFormat/>
    <w:rsid w:val="00646E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46E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46E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46E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46E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46E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6E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46E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46ED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ED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46E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46E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46E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46E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46E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6ED5"/>
    <w:rPr>
      <w:i/>
      <w:iCs/>
    </w:rPr>
  </w:style>
  <w:style w:type="character" w:customStyle="1" w:styleId="Heading8Char">
    <w:name w:val="Heading 8 Char"/>
    <w:basedOn w:val="DefaultParagraphFont"/>
    <w:link w:val="Heading8"/>
    <w:uiPriority w:val="9"/>
    <w:semiHidden/>
    <w:rsid w:val="00646ED5"/>
    <w:rPr>
      <w:b/>
      <w:bCs/>
    </w:rPr>
  </w:style>
  <w:style w:type="character" w:customStyle="1" w:styleId="Heading9Char">
    <w:name w:val="Heading 9 Char"/>
    <w:basedOn w:val="DefaultParagraphFont"/>
    <w:link w:val="Heading9"/>
    <w:uiPriority w:val="9"/>
    <w:semiHidden/>
    <w:rsid w:val="00646ED5"/>
    <w:rPr>
      <w:i/>
      <w:iCs/>
    </w:rPr>
  </w:style>
  <w:style w:type="paragraph" w:styleId="Caption">
    <w:name w:val="caption"/>
    <w:basedOn w:val="Normal"/>
    <w:next w:val="Normal"/>
    <w:uiPriority w:val="35"/>
    <w:semiHidden/>
    <w:unhideWhenUsed/>
    <w:qFormat/>
    <w:rsid w:val="00646ED5"/>
    <w:rPr>
      <w:b/>
      <w:bCs/>
      <w:sz w:val="18"/>
      <w:szCs w:val="18"/>
    </w:rPr>
  </w:style>
  <w:style w:type="paragraph" w:styleId="Title">
    <w:name w:val="Title"/>
    <w:basedOn w:val="Normal"/>
    <w:next w:val="Normal"/>
    <w:link w:val="TitleChar"/>
    <w:uiPriority w:val="10"/>
    <w:qFormat/>
    <w:rsid w:val="00646E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46ED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46E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6ED5"/>
    <w:rPr>
      <w:rFonts w:asciiTheme="majorHAnsi" w:eastAsiaTheme="majorEastAsia" w:hAnsiTheme="majorHAnsi" w:cstheme="majorBidi"/>
      <w:sz w:val="24"/>
      <w:szCs w:val="24"/>
    </w:rPr>
  </w:style>
  <w:style w:type="character" w:styleId="Strong">
    <w:name w:val="Strong"/>
    <w:basedOn w:val="DefaultParagraphFont"/>
    <w:uiPriority w:val="22"/>
    <w:qFormat/>
    <w:rsid w:val="00646ED5"/>
    <w:rPr>
      <w:b/>
      <w:bCs/>
      <w:color w:val="auto"/>
    </w:rPr>
  </w:style>
  <w:style w:type="character" w:styleId="Emphasis">
    <w:name w:val="Emphasis"/>
    <w:basedOn w:val="DefaultParagraphFont"/>
    <w:uiPriority w:val="20"/>
    <w:qFormat/>
    <w:rsid w:val="00646ED5"/>
    <w:rPr>
      <w:i/>
      <w:iCs/>
      <w:color w:val="auto"/>
    </w:rPr>
  </w:style>
  <w:style w:type="paragraph" w:styleId="NoSpacing">
    <w:name w:val="No Spacing"/>
    <w:uiPriority w:val="1"/>
    <w:qFormat/>
    <w:rsid w:val="00646ED5"/>
    <w:pPr>
      <w:spacing w:after="0" w:line="240" w:lineRule="auto"/>
    </w:pPr>
  </w:style>
  <w:style w:type="paragraph" w:styleId="Quote">
    <w:name w:val="Quote"/>
    <w:basedOn w:val="Normal"/>
    <w:next w:val="Normal"/>
    <w:link w:val="QuoteChar"/>
    <w:uiPriority w:val="29"/>
    <w:qFormat/>
    <w:rsid w:val="00646E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46E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46E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46E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46ED5"/>
    <w:rPr>
      <w:i/>
      <w:iCs/>
      <w:color w:val="auto"/>
    </w:rPr>
  </w:style>
  <w:style w:type="character" w:styleId="IntenseEmphasis">
    <w:name w:val="Intense Emphasis"/>
    <w:basedOn w:val="DefaultParagraphFont"/>
    <w:uiPriority w:val="21"/>
    <w:qFormat/>
    <w:rsid w:val="00646ED5"/>
    <w:rPr>
      <w:b/>
      <w:bCs/>
      <w:i/>
      <w:iCs/>
      <w:color w:val="auto"/>
    </w:rPr>
  </w:style>
  <w:style w:type="character" w:styleId="SubtleReference">
    <w:name w:val="Subtle Reference"/>
    <w:basedOn w:val="DefaultParagraphFont"/>
    <w:uiPriority w:val="31"/>
    <w:qFormat/>
    <w:rsid w:val="00646ED5"/>
    <w:rPr>
      <w:smallCaps/>
      <w:color w:val="auto"/>
      <w:u w:val="single" w:color="7F7F7F" w:themeColor="text1" w:themeTint="80"/>
    </w:rPr>
  </w:style>
  <w:style w:type="character" w:styleId="IntenseReference">
    <w:name w:val="Intense Reference"/>
    <w:basedOn w:val="DefaultParagraphFont"/>
    <w:uiPriority w:val="32"/>
    <w:qFormat/>
    <w:rsid w:val="00646ED5"/>
    <w:rPr>
      <w:b/>
      <w:bCs/>
      <w:smallCaps/>
      <w:color w:val="auto"/>
      <w:u w:val="single"/>
    </w:rPr>
  </w:style>
  <w:style w:type="character" w:styleId="BookTitle">
    <w:name w:val="Book Title"/>
    <w:basedOn w:val="DefaultParagraphFont"/>
    <w:uiPriority w:val="33"/>
    <w:qFormat/>
    <w:rsid w:val="00646ED5"/>
    <w:rPr>
      <w:b/>
      <w:bCs/>
      <w:smallCaps/>
      <w:color w:val="auto"/>
    </w:rPr>
  </w:style>
  <w:style w:type="paragraph" w:styleId="TOCHeading">
    <w:name w:val="TOC Heading"/>
    <w:basedOn w:val="Heading1"/>
    <w:next w:val="Normal"/>
    <w:uiPriority w:val="39"/>
    <w:semiHidden/>
    <w:unhideWhenUsed/>
    <w:qFormat/>
    <w:rsid w:val="00646ED5"/>
    <w:pPr>
      <w:outlineLvl w:val="9"/>
    </w:pPr>
  </w:style>
  <w:style w:type="character" w:styleId="Hyperlink">
    <w:name w:val="Hyperlink"/>
    <w:basedOn w:val="DefaultParagraphFont"/>
    <w:uiPriority w:val="99"/>
    <w:unhideWhenUsed/>
    <w:rsid w:val="0046019D"/>
    <w:rPr>
      <w:color w:val="0563C1" w:themeColor="hyperlink"/>
      <w:u w:val="single"/>
    </w:rPr>
  </w:style>
  <w:style w:type="character" w:customStyle="1" w:styleId="apple-converted-space">
    <w:name w:val="apple-converted-space"/>
    <w:basedOn w:val="DefaultParagraphFont"/>
    <w:rsid w:val="005851BB"/>
  </w:style>
  <w:style w:type="paragraph" w:styleId="NormalWeb">
    <w:name w:val="Normal (Web)"/>
    <w:basedOn w:val="Normal"/>
    <w:uiPriority w:val="99"/>
    <w:unhideWhenUsed/>
    <w:rsid w:val="0068471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6A"/>
    <w:rPr>
      <w:rFonts w:ascii="Segoe UI" w:hAnsi="Segoe UI" w:cs="Segoe UI"/>
      <w:sz w:val="18"/>
      <w:szCs w:val="18"/>
    </w:rPr>
  </w:style>
  <w:style w:type="character" w:styleId="FollowedHyperlink">
    <w:name w:val="FollowedHyperlink"/>
    <w:basedOn w:val="DefaultParagraphFont"/>
    <w:uiPriority w:val="99"/>
    <w:semiHidden/>
    <w:unhideWhenUsed/>
    <w:rsid w:val="00B95513"/>
    <w:rPr>
      <w:color w:val="954F72" w:themeColor="followedHyperlink"/>
      <w:u w:val="single"/>
    </w:rPr>
  </w:style>
  <w:style w:type="paragraph" w:styleId="Header">
    <w:name w:val="header"/>
    <w:basedOn w:val="Normal"/>
    <w:link w:val="HeaderChar"/>
    <w:uiPriority w:val="99"/>
    <w:unhideWhenUsed/>
    <w:rsid w:val="00D1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6F9"/>
  </w:style>
  <w:style w:type="paragraph" w:styleId="Footer">
    <w:name w:val="footer"/>
    <w:basedOn w:val="Normal"/>
    <w:link w:val="FooterChar"/>
    <w:uiPriority w:val="99"/>
    <w:unhideWhenUsed/>
    <w:rsid w:val="00D1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6F9"/>
  </w:style>
  <w:style w:type="paragraph" w:styleId="ListParagraph">
    <w:name w:val="List Paragraph"/>
    <w:basedOn w:val="Normal"/>
    <w:uiPriority w:val="34"/>
    <w:qFormat/>
    <w:rsid w:val="00081DFB"/>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2141">
      <w:bodyDiv w:val="1"/>
      <w:marLeft w:val="0"/>
      <w:marRight w:val="0"/>
      <w:marTop w:val="0"/>
      <w:marBottom w:val="0"/>
      <w:divBdr>
        <w:top w:val="none" w:sz="0" w:space="0" w:color="auto"/>
        <w:left w:val="none" w:sz="0" w:space="0" w:color="auto"/>
        <w:bottom w:val="none" w:sz="0" w:space="0" w:color="auto"/>
        <w:right w:val="none" w:sz="0" w:space="0" w:color="auto"/>
      </w:divBdr>
    </w:div>
    <w:div w:id="653066662">
      <w:bodyDiv w:val="1"/>
      <w:marLeft w:val="0"/>
      <w:marRight w:val="0"/>
      <w:marTop w:val="0"/>
      <w:marBottom w:val="0"/>
      <w:divBdr>
        <w:top w:val="none" w:sz="0" w:space="0" w:color="auto"/>
        <w:left w:val="none" w:sz="0" w:space="0" w:color="auto"/>
        <w:bottom w:val="none" w:sz="0" w:space="0" w:color="auto"/>
        <w:right w:val="none" w:sz="0" w:space="0" w:color="auto"/>
      </w:divBdr>
      <w:divsChild>
        <w:div w:id="1101338199">
          <w:marLeft w:val="0"/>
          <w:marRight w:val="0"/>
          <w:marTop w:val="0"/>
          <w:marBottom w:val="0"/>
          <w:divBdr>
            <w:top w:val="none" w:sz="0" w:space="0" w:color="auto"/>
            <w:left w:val="none" w:sz="0" w:space="0" w:color="auto"/>
            <w:bottom w:val="none" w:sz="0" w:space="0" w:color="auto"/>
            <w:right w:val="none" w:sz="0" w:space="0" w:color="auto"/>
          </w:divBdr>
        </w:div>
      </w:divsChild>
    </w:div>
    <w:div w:id="785395934">
      <w:bodyDiv w:val="1"/>
      <w:marLeft w:val="0"/>
      <w:marRight w:val="0"/>
      <w:marTop w:val="0"/>
      <w:marBottom w:val="0"/>
      <w:divBdr>
        <w:top w:val="none" w:sz="0" w:space="0" w:color="auto"/>
        <w:left w:val="none" w:sz="0" w:space="0" w:color="auto"/>
        <w:bottom w:val="none" w:sz="0" w:space="0" w:color="auto"/>
        <w:right w:val="none" w:sz="0" w:space="0" w:color="auto"/>
      </w:divBdr>
      <w:divsChild>
        <w:div w:id="697122555">
          <w:marLeft w:val="0"/>
          <w:marRight w:val="0"/>
          <w:marTop w:val="0"/>
          <w:marBottom w:val="0"/>
          <w:divBdr>
            <w:top w:val="none" w:sz="0" w:space="0" w:color="auto"/>
            <w:left w:val="none" w:sz="0" w:space="0" w:color="auto"/>
            <w:bottom w:val="none" w:sz="0" w:space="0" w:color="auto"/>
            <w:right w:val="none" w:sz="0" w:space="0" w:color="auto"/>
          </w:divBdr>
        </w:div>
      </w:divsChild>
    </w:div>
    <w:div w:id="838542355">
      <w:bodyDiv w:val="1"/>
      <w:marLeft w:val="0"/>
      <w:marRight w:val="0"/>
      <w:marTop w:val="0"/>
      <w:marBottom w:val="0"/>
      <w:divBdr>
        <w:top w:val="none" w:sz="0" w:space="0" w:color="auto"/>
        <w:left w:val="none" w:sz="0" w:space="0" w:color="auto"/>
        <w:bottom w:val="none" w:sz="0" w:space="0" w:color="auto"/>
        <w:right w:val="none" w:sz="0" w:space="0" w:color="auto"/>
      </w:divBdr>
    </w:div>
    <w:div w:id="841816097">
      <w:bodyDiv w:val="1"/>
      <w:marLeft w:val="0"/>
      <w:marRight w:val="0"/>
      <w:marTop w:val="0"/>
      <w:marBottom w:val="0"/>
      <w:divBdr>
        <w:top w:val="none" w:sz="0" w:space="0" w:color="auto"/>
        <w:left w:val="none" w:sz="0" w:space="0" w:color="auto"/>
        <w:bottom w:val="none" w:sz="0" w:space="0" w:color="auto"/>
        <w:right w:val="none" w:sz="0" w:space="0" w:color="auto"/>
      </w:divBdr>
      <w:divsChild>
        <w:div w:id="1470443484">
          <w:marLeft w:val="0"/>
          <w:marRight w:val="0"/>
          <w:marTop w:val="0"/>
          <w:marBottom w:val="0"/>
          <w:divBdr>
            <w:top w:val="none" w:sz="0" w:space="0" w:color="auto"/>
            <w:left w:val="none" w:sz="0" w:space="0" w:color="auto"/>
            <w:bottom w:val="none" w:sz="0" w:space="0" w:color="auto"/>
            <w:right w:val="none" w:sz="0" w:space="0" w:color="auto"/>
          </w:divBdr>
        </w:div>
      </w:divsChild>
    </w:div>
    <w:div w:id="855146219">
      <w:bodyDiv w:val="1"/>
      <w:marLeft w:val="0"/>
      <w:marRight w:val="0"/>
      <w:marTop w:val="0"/>
      <w:marBottom w:val="0"/>
      <w:divBdr>
        <w:top w:val="none" w:sz="0" w:space="0" w:color="auto"/>
        <w:left w:val="none" w:sz="0" w:space="0" w:color="auto"/>
        <w:bottom w:val="none" w:sz="0" w:space="0" w:color="auto"/>
        <w:right w:val="none" w:sz="0" w:space="0" w:color="auto"/>
      </w:divBdr>
    </w:div>
    <w:div w:id="891426328">
      <w:bodyDiv w:val="1"/>
      <w:marLeft w:val="0"/>
      <w:marRight w:val="0"/>
      <w:marTop w:val="0"/>
      <w:marBottom w:val="0"/>
      <w:divBdr>
        <w:top w:val="none" w:sz="0" w:space="0" w:color="auto"/>
        <w:left w:val="none" w:sz="0" w:space="0" w:color="auto"/>
        <w:bottom w:val="none" w:sz="0" w:space="0" w:color="auto"/>
        <w:right w:val="none" w:sz="0" w:space="0" w:color="auto"/>
      </w:divBdr>
      <w:divsChild>
        <w:div w:id="174880864">
          <w:marLeft w:val="0"/>
          <w:marRight w:val="0"/>
          <w:marTop w:val="0"/>
          <w:marBottom w:val="0"/>
          <w:divBdr>
            <w:top w:val="none" w:sz="0" w:space="0" w:color="auto"/>
            <w:left w:val="none" w:sz="0" w:space="0" w:color="auto"/>
            <w:bottom w:val="none" w:sz="0" w:space="0" w:color="auto"/>
            <w:right w:val="none" w:sz="0" w:space="0" w:color="auto"/>
          </w:divBdr>
        </w:div>
      </w:divsChild>
    </w:div>
    <w:div w:id="1019358818">
      <w:bodyDiv w:val="1"/>
      <w:marLeft w:val="0"/>
      <w:marRight w:val="0"/>
      <w:marTop w:val="0"/>
      <w:marBottom w:val="0"/>
      <w:divBdr>
        <w:top w:val="none" w:sz="0" w:space="0" w:color="auto"/>
        <w:left w:val="none" w:sz="0" w:space="0" w:color="auto"/>
        <w:bottom w:val="none" w:sz="0" w:space="0" w:color="auto"/>
        <w:right w:val="none" w:sz="0" w:space="0" w:color="auto"/>
      </w:divBdr>
    </w:div>
    <w:div w:id="1063984427">
      <w:bodyDiv w:val="1"/>
      <w:marLeft w:val="0"/>
      <w:marRight w:val="0"/>
      <w:marTop w:val="0"/>
      <w:marBottom w:val="0"/>
      <w:divBdr>
        <w:top w:val="none" w:sz="0" w:space="0" w:color="auto"/>
        <w:left w:val="none" w:sz="0" w:space="0" w:color="auto"/>
        <w:bottom w:val="none" w:sz="0" w:space="0" w:color="auto"/>
        <w:right w:val="none" w:sz="0" w:space="0" w:color="auto"/>
      </w:divBdr>
      <w:divsChild>
        <w:div w:id="1342659669">
          <w:marLeft w:val="0"/>
          <w:marRight w:val="0"/>
          <w:marTop w:val="0"/>
          <w:marBottom w:val="0"/>
          <w:divBdr>
            <w:top w:val="none" w:sz="0" w:space="0" w:color="auto"/>
            <w:left w:val="none" w:sz="0" w:space="0" w:color="auto"/>
            <w:bottom w:val="none" w:sz="0" w:space="0" w:color="auto"/>
            <w:right w:val="none" w:sz="0" w:space="0" w:color="auto"/>
          </w:divBdr>
        </w:div>
      </w:divsChild>
    </w:div>
    <w:div w:id="1087455615">
      <w:bodyDiv w:val="1"/>
      <w:marLeft w:val="0"/>
      <w:marRight w:val="0"/>
      <w:marTop w:val="0"/>
      <w:marBottom w:val="0"/>
      <w:divBdr>
        <w:top w:val="none" w:sz="0" w:space="0" w:color="auto"/>
        <w:left w:val="none" w:sz="0" w:space="0" w:color="auto"/>
        <w:bottom w:val="none" w:sz="0" w:space="0" w:color="auto"/>
        <w:right w:val="none" w:sz="0" w:space="0" w:color="auto"/>
      </w:divBdr>
    </w:div>
    <w:div w:id="1179663019">
      <w:bodyDiv w:val="1"/>
      <w:marLeft w:val="0"/>
      <w:marRight w:val="0"/>
      <w:marTop w:val="0"/>
      <w:marBottom w:val="0"/>
      <w:divBdr>
        <w:top w:val="none" w:sz="0" w:space="0" w:color="auto"/>
        <w:left w:val="none" w:sz="0" w:space="0" w:color="auto"/>
        <w:bottom w:val="none" w:sz="0" w:space="0" w:color="auto"/>
        <w:right w:val="none" w:sz="0" w:space="0" w:color="auto"/>
      </w:divBdr>
    </w:div>
    <w:div w:id="1321157512">
      <w:bodyDiv w:val="1"/>
      <w:marLeft w:val="0"/>
      <w:marRight w:val="0"/>
      <w:marTop w:val="0"/>
      <w:marBottom w:val="0"/>
      <w:divBdr>
        <w:top w:val="none" w:sz="0" w:space="0" w:color="auto"/>
        <w:left w:val="none" w:sz="0" w:space="0" w:color="auto"/>
        <w:bottom w:val="none" w:sz="0" w:space="0" w:color="auto"/>
        <w:right w:val="none" w:sz="0" w:space="0" w:color="auto"/>
      </w:divBdr>
      <w:divsChild>
        <w:div w:id="348914620">
          <w:marLeft w:val="0"/>
          <w:marRight w:val="0"/>
          <w:marTop w:val="0"/>
          <w:marBottom w:val="0"/>
          <w:divBdr>
            <w:top w:val="none" w:sz="0" w:space="0" w:color="auto"/>
            <w:left w:val="none" w:sz="0" w:space="0" w:color="auto"/>
            <w:bottom w:val="none" w:sz="0" w:space="0" w:color="auto"/>
            <w:right w:val="none" w:sz="0" w:space="0" w:color="auto"/>
          </w:divBdr>
        </w:div>
      </w:divsChild>
    </w:div>
    <w:div w:id="1341854510">
      <w:bodyDiv w:val="1"/>
      <w:marLeft w:val="0"/>
      <w:marRight w:val="0"/>
      <w:marTop w:val="0"/>
      <w:marBottom w:val="0"/>
      <w:divBdr>
        <w:top w:val="none" w:sz="0" w:space="0" w:color="auto"/>
        <w:left w:val="none" w:sz="0" w:space="0" w:color="auto"/>
        <w:bottom w:val="none" w:sz="0" w:space="0" w:color="auto"/>
        <w:right w:val="none" w:sz="0" w:space="0" w:color="auto"/>
      </w:divBdr>
    </w:div>
    <w:div w:id="1397242670">
      <w:bodyDiv w:val="1"/>
      <w:marLeft w:val="0"/>
      <w:marRight w:val="0"/>
      <w:marTop w:val="0"/>
      <w:marBottom w:val="0"/>
      <w:divBdr>
        <w:top w:val="none" w:sz="0" w:space="0" w:color="auto"/>
        <w:left w:val="none" w:sz="0" w:space="0" w:color="auto"/>
        <w:bottom w:val="none" w:sz="0" w:space="0" w:color="auto"/>
        <w:right w:val="none" w:sz="0" w:space="0" w:color="auto"/>
      </w:divBdr>
      <w:divsChild>
        <w:div w:id="1139955156">
          <w:marLeft w:val="0"/>
          <w:marRight w:val="0"/>
          <w:marTop w:val="0"/>
          <w:marBottom w:val="0"/>
          <w:divBdr>
            <w:top w:val="none" w:sz="0" w:space="0" w:color="auto"/>
            <w:left w:val="none" w:sz="0" w:space="0" w:color="auto"/>
            <w:bottom w:val="none" w:sz="0" w:space="0" w:color="auto"/>
            <w:right w:val="none" w:sz="0" w:space="0" w:color="auto"/>
          </w:divBdr>
        </w:div>
      </w:divsChild>
    </w:div>
    <w:div w:id="1418135119">
      <w:bodyDiv w:val="1"/>
      <w:marLeft w:val="0"/>
      <w:marRight w:val="0"/>
      <w:marTop w:val="0"/>
      <w:marBottom w:val="0"/>
      <w:divBdr>
        <w:top w:val="none" w:sz="0" w:space="0" w:color="auto"/>
        <w:left w:val="none" w:sz="0" w:space="0" w:color="auto"/>
        <w:bottom w:val="none" w:sz="0" w:space="0" w:color="auto"/>
        <w:right w:val="none" w:sz="0" w:space="0" w:color="auto"/>
      </w:divBdr>
    </w:div>
    <w:div w:id="1452939078">
      <w:bodyDiv w:val="1"/>
      <w:marLeft w:val="0"/>
      <w:marRight w:val="0"/>
      <w:marTop w:val="0"/>
      <w:marBottom w:val="0"/>
      <w:divBdr>
        <w:top w:val="none" w:sz="0" w:space="0" w:color="auto"/>
        <w:left w:val="none" w:sz="0" w:space="0" w:color="auto"/>
        <w:bottom w:val="none" w:sz="0" w:space="0" w:color="auto"/>
        <w:right w:val="none" w:sz="0" w:space="0" w:color="auto"/>
      </w:divBdr>
    </w:div>
    <w:div w:id="1464694928">
      <w:bodyDiv w:val="1"/>
      <w:marLeft w:val="0"/>
      <w:marRight w:val="0"/>
      <w:marTop w:val="0"/>
      <w:marBottom w:val="0"/>
      <w:divBdr>
        <w:top w:val="none" w:sz="0" w:space="0" w:color="auto"/>
        <w:left w:val="none" w:sz="0" w:space="0" w:color="auto"/>
        <w:bottom w:val="none" w:sz="0" w:space="0" w:color="auto"/>
        <w:right w:val="none" w:sz="0" w:space="0" w:color="auto"/>
      </w:divBdr>
    </w:div>
    <w:div w:id="1701316968">
      <w:bodyDiv w:val="1"/>
      <w:marLeft w:val="0"/>
      <w:marRight w:val="0"/>
      <w:marTop w:val="0"/>
      <w:marBottom w:val="0"/>
      <w:divBdr>
        <w:top w:val="none" w:sz="0" w:space="0" w:color="auto"/>
        <w:left w:val="none" w:sz="0" w:space="0" w:color="auto"/>
        <w:bottom w:val="none" w:sz="0" w:space="0" w:color="auto"/>
        <w:right w:val="none" w:sz="0" w:space="0" w:color="auto"/>
      </w:divBdr>
      <w:divsChild>
        <w:div w:id="163933811">
          <w:marLeft w:val="0"/>
          <w:marRight w:val="0"/>
          <w:marTop w:val="150"/>
          <w:marBottom w:val="150"/>
          <w:divBdr>
            <w:top w:val="none" w:sz="0" w:space="0" w:color="auto"/>
            <w:left w:val="none" w:sz="0" w:space="0" w:color="auto"/>
            <w:bottom w:val="none" w:sz="0" w:space="0" w:color="auto"/>
            <w:right w:val="none" w:sz="0" w:space="0" w:color="auto"/>
          </w:divBdr>
        </w:div>
      </w:divsChild>
    </w:div>
    <w:div w:id="1758746739">
      <w:bodyDiv w:val="1"/>
      <w:marLeft w:val="0"/>
      <w:marRight w:val="0"/>
      <w:marTop w:val="0"/>
      <w:marBottom w:val="0"/>
      <w:divBdr>
        <w:top w:val="none" w:sz="0" w:space="0" w:color="auto"/>
        <w:left w:val="none" w:sz="0" w:space="0" w:color="auto"/>
        <w:bottom w:val="none" w:sz="0" w:space="0" w:color="auto"/>
        <w:right w:val="none" w:sz="0" w:space="0" w:color="auto"/>
      </w:divBdr>
    </w:div>
    <w:div w:id="1797135917">
      <w:bodyDiv w:val="1"/>
      <w:marLeft w:val="0"/>
      <w:marRight w:val="0"/>
      <w:marTop w:val="0"/>
      <w:marBottom w:val="0"/>
      <w:divBdr>
        <w:top w:val="none" w:sz="0" w:space="0" w:color="auto"/>
        <w:left w:val="none" w:sz="0" w:space="0" w:color="auto"/>
        <w:bottom w:val="none" w:sz="0" w:space="0" w:color="auto"/>
        <w:right w:val="none" w:sz="0" w:space="0" w:color="auto"/>
      </w:divBdr>
      <w:divsChild>
        <w:div w:id="1109737866">
          <w:marLeft w:val="0"/>
          <w:marRight w:val="0"/>
          <w:marTop w:val="0"/>
          <w:marBottom w:val="0"/>
          <w:divBdr>
            <w:top w:val="none" w:sz="0" w:space="0" w:color="auto"/>
            <w:left w:val="none" w:sz="0" w:space="0" w:color="auto"/>
            <w:bottom w:val="none" w:sz="0" w:space="0" w:color="auto"/>
            <w:right w:val="none" w:sz="0" w:space="0" w:color="auto"/>
          </w:divBdr>
        </w:div>
      </w:divsChild>
    </w:div>
    <w:div w:id="2018461757">
      <w:bodyDiv w:val="1"/>
      <w:marLeft w:val="0"/>
      <w:marRight w:val="0"/>
      <w:marTop w:val="0"/>
      <w:marBottom w:val="0"/>
      <w:divBdr>
        <w:top w:val="none" w:sz="0" w:space="0" w:color="auto"/>
        <w:left w:val="none" w:sz="0" w:space="0" w:color="auto"/>
        <w:bottom w:val="none" w:sz="0" w:space="0" w:color="auto"/>
        <w:right w:val="none" w:sz="0" w:space="0" w:color="auto"/>
      </w:divBdr>
    </w:div>
    <w:div w:id="2019968172">
      <w:bodyDiv w:val="1"/>
      <w:marLeft w:val="0"/>
      <w:marRight w:val="0"/>
      <w:marTop w:val="0"/>
      <w:marBottom w:val="0"/>
      <w:divBdr>
        <w:top w:val="none" w:sz="0" w:space="0" w:color="auto"/>
        <w:left w:val="none" w:sz="0" w:space="0" w:color="auto"/>
        <w:bottom w:val="none" w:sz="0" w:space="0" w:color="auto"/>
        <w:right w:val="none" w:sz="0" w:space="0" w:color="auto"/>
      </w:divBdr>
      <w:divsChild>
        <w:div w:id="539587682">
          <w:marLeft w:val="0"/>
          <w:marRight w:val="0"/>
          <w:marTop w:val="0"/>
          <w:marBottom w:val="0"/>
          <w:divBdr>
            <w:top w:val="none" w:sz="0" w:space="0" w:color="auto"/>
            <w:left w:val="none" w:sz="0" w:space="0" w:color="auto"/>
            <w:bottom w:val="none" w:sz="0" w:space="0" w:color="auto"/>
            <w:right w:val="none" w:sz="0" w:space="0" w:color="auto"/>
          </w:divBdr>
        </w:div>
      </w:divsChild>
    </w:div>
    <w:div w:id="20366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1.org/" TargetMode="External"/><Relationship Id="rId13" Type="http://schemas.openxmlformats.org/officeDocument/2006/relationships/hyperlink" Target="http://ligasfamilyadvocateprogram.org/" TargetMode="External"/><Relationship Id="rId3" Type="http://schemas.openxmlformats.org/officeDocument/2006/relationships/webSettings" Target="webSettings.xml"/><Relationship Id="rId7" Type="http://schemas.openxmlformats.org/officeDocument/2006/relationships/hyperlink" Target="http://www.thearcofil.org/" TargetMode="External"/><Relationship Id="rId12" Type="http://schemas.openxmlformats.org/officeDocument/2006/relationships/hyperlink" Target="https://www.illinoislifespa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ycil.org/" TargetMode="External"/><Relationship Id="rId11" Type="http://schemas.openxmlformats.org/officeDocument/2006/relationships/hyperlink" Target="https://www.dhs.state.il.us/page.aspx?item=2789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milysupportnetwork.org/" TargetMode="External"/><Relationship Id="rId4" Type="http://schemas.openxmlformats.org/officeDocument/2006/relationships/footnotes" Target="footnotes.xml"/><Relationship Id="rId9" Type="http://schemas.openxmlformats.org/officeDocument/2006/relationships/hyperlink" Target="https://www.envisionunlimited.org/" TargetMode="External"/><Relationship Id="rId14" Type="http://schemas.openxmlformats.org/officeDocument/2006/relationships/hyperlink" Target="https://www.thearcofil.org/about-us/programs/family-transi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Justice</dc:creator>
  <cp:lastModifiedBy>Rebecca Schroeder</cp:lastModifiedBy>
  <cp:revision>2</cp:revision>
  <cp:lastPrinted>2017-03-18T03:13:00Z</cp:lastPrinted>
  <dcterms:created xsi:type="dcterms:W3CDTF">2021-10-29T13:16:00Z</dcterms:created>
  <dcterms:modified xsi:type="dcterms:W3CDTF">2021-10-29T13:16:00Z</dcterms:modified>
</cp:coreProperties>
</file>